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591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открытому акционерному обществу 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«Тепло-Энергетик»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т</w:t>
      </w:r>
      <w:r>
        <w:rPr>
          <w:rFonts w:ascii="Liberation Sans" w:hAnsi="Liberation Sans" w:eastAsia="Liberation Serif" w:cs="Liberation Sans"/>
          <w:b/>
          <w:bCs/>
          <w:sz w:val="28"/>
        </w:rPr>
        <w:t xml:space="preserve">арифов на подвоз воды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для расчетов </w:t>
        <w:br/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 потребителями городского округа город Лабытнанги 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год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</w:rPr>
      </w:pPr>
      <w:r>
        <w:rPr>
          <w:rFonts w:ascii="Liberation Sans" w:hAnsi="Liberation Sans" w:eastAsia="Liberation Serif" w:cs="Liberation Sans"/>
          <w:b/>
          <w:bCs/>
          <w:sz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bCs/>
          <w:sz w:val="28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8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8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</w:rPr>
        <w:br/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8"/>
        </w:rPr>
        <w:br/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8"/>
        </w:rPr>
        <w:br/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8"/>
        </w:rPr>
        <w:t xml:space="preserve">«Об установлении отдельных категорий потребителей коммунальных ресурсов 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8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8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8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8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8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открытому 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«Тепло-Энергетик»</w:t>
      </w:r>
      <w:r>
        <w:rPr>
          <w:rFonts w:ascii="Liberation Sans" w:hAnsi="Liberation Sans" w:eastAsia="Liberation Serif" w:cs="Liberation Sans"/>
          <w:b w:val="0"/>
          <w:bCs w:val="0"/>
          <w:sz w:val="28"/>
        </w:rPr>
        <w:t xml:space="preserve"> 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8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городского округа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</w:rPr>
        <w:t xml:space="preserve">на 2024 год</w:t>
      </w:r>
      <w:r>
        <w:rPr>
          <w:rFonts w:ascii="Liberation Sans" w:hAnsi="Liberation Sans" w:eastAsia="Liberation Serif" w:cs="Liberation Sans"/>
          <w:b w:val="0"/>
          <w:bCs w:val="0"/>
          <w:sz w:val="28"/>
        </w:rPr>
        <w:t xml:space="preserve">, согласно приложению.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highlight w:val="none"/>
        </w:rPr>
        <w:t xml:space="preserve">2. </w:t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2024 года.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8647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Приложение </w:t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ind w:left="8647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ind w:left="8647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ind w:left="8647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а </w:t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ind w:left="8647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от 19 декабря 2023 года № 591-т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открытому 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«Тепло-Энергетик»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городского округа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</w:rPr>
      </w:r>
      <w:r>
        <w:rPr>
          <w:rFonts w:ascii="Liberation Sans" w:hAnsi="Liberation Sans" w:eastAsia="Liberation Serif" w:cs="Liberation Sans"/>
          <w:b w:val="0"/>
          <w:bCs w:val="0"/>
          <w:sz w:val="28"/>
        </w:rPr>
        <w:t xml:space="preserve">на 2024 год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/>
    </w:p>
    <w:p>
      <w:pPr>
        <w:pStyle w:val="851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Таблица 1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641,77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876,86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52,83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56,78</w:t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63,39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68,14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1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15</cp:revision>
  <dcterms:created xsi:type="dcterms:W3CDTF">2022-11-18T04:47:00Z</dcterms:created>
  <dcterms:modified xsi:type="dcterms:W3CDTF">2023-12-17T11:27:34Z</dcterms:modified>
</cp:coreProperties>
</file>